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D2" w:rsidRPr="005504EC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</w:pPr>
      <w:r w:rsidRPr="005504EC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Проект « Стежинками Всесвіту»</w:t>
      </w:r>
    </w:p>
    <w:p w:rsidR="009463D2" w:rsidRDefault="009463D2" w:rsidP="009463D2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bCs/>
          <w:i/>
          <w:noProof/>
          <w:sz w:val="28"/>
          <w:szCs w:val="28"/>
          <w:lang w:eastAsia="ru-RU"/>
        </w:rPr>
      </w:pPr>
    </w:p>
    <w:p w:rsidR="009463D2" w:rsidRPr="00B768C8" w:rsidRDefault="009463D2" w:rsidP="009463D2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68C8">
        <w:rPr>
          <w:b/>
          <w:bCs/>
          <w:i/>
          <w:noProof/>
          <w:sz w:val="28"/>
          <w:szCs w:val="28"/>
          <w:lang w:eastAsia="ru-RU"/>
        </w:rPr>
        <w:t>Актуальність:</w:t>
      </w:r>
      <w:r w:rsidRPr="00B768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с</w:t>
      </w:r>
      <w:r w:rsidRPr="00B768C8">
        <w:rPr>
          <w:color w:val="000000"/>
          <w:sz w:val="28"/>
          <w:szCs w:val="28"/>
        </w:rPr>
        <w:t>учасна освіта має бути спрямована не на подачу дітям окремих знань з різних галузей, а на їх інтеграцію. Саме за цієї умови у дошкільнят формується цілісна картина світу й здатність застосовувати набуті знання та вміння у різних життєвих ситуаціях. Тож ми повинні розвивати здібності дошкільнят до точних та гуманітарних наук саме в тісному взаємозв’язку. Реалізовувати поставлені завдання нам допомагає новий напрям освіти – STREAM.</w:t>
      </w:r>
      <w:r>
        <w:rPr>
          <w:color w:val="000000"/>
          <w:sz w:val="28"/>
          <w:szCs w:val="28"/>
        </w:rPr>
        <w:t xml:space="preserve"> </w:t>
      </w:r>
      <w:r w:rsidRPr="00B768C8">
        <w:rPr>
          <w:color w:val="000000"/>
          <w:sz w:val="28"/>
          <w:szCs w:val="28"/>
        </w:rPr>
        <w:t>Саме STREAM-освіта спрямована на формування особистості, становлення і розвиток її духовної сутності в єдності з оволодінням науковими знаннями та вміннями з метою формування культури інженерного мислення. Усі компоненти STREAM спрямовано на всебічне глибоке дослідження світу, розвиток мислення і мовлення, сенсорної сфери, навчання дитини використовувати знання у повсякденні.</w:t>
      </w:r>
    </w:p>
    <w:p w:rsidR="009463D2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:rsidR="009463D2" w:rsidRPr="000D0E76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0D0E76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t>Мета:</w:t>
      </w:r>
      <w:r w:rsidRPr="000D0E76">
        <w:rPr>
          <w:rFonts w:ascii="Arial" w:eastAsia="Times New Roman" w:hAnsi="Arial" w:cs="Arial"/>
          <w:sz w:val="18"/>
          <w:szCs w:val="18"/>
          <w:shd w:val="clear" w:color="auto" w:fill="F5FBFD"/>
          <w:lang w:eastAsia="ru-RU"/>
        </w:rPr>
        <w:t xml:space="preserve"> </w:t>
      </w:r>
      <w:r w:rsidRPr="000D0E76">
        <w:rPr>
          <w:rFonts w:ascii="Arial" w:eastAsia="Times New Roman" w:hAnsi="Arial" w:cs="Arial"/>
          <w:sz w:val="18"/>
          <w:szCs w:val="18"/>
          <w:shd w:val="clear" w:color="auto" w:fill="F5FBFD"/>
          <w:lang w:val="ru-RU" w:eastAsia="ru-RU"/>
        </w:rPr>
        <w:t> </w:t>
      </w:r>
      <w:r w:rsidRPr="000D0E7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5FBFD"/>
          <w:lang w:eastAsia="ru-RU"/>
        </w:rPr>
        <w:t>сприяння оновленню освітньо-виховного процесу через використання інноваційних підходів до розкриття творчих здібностей дитини через впровадження в практику роботи елементів  альтернативної програми формування культури інженерного мислення в дошкільників «STREAM-освіта», або «Стежинка у Всесвіт».</w:t>
      </w:r>
    </w:p>
    <w:p w:rsidR="009463D2" w:rsidRPr="000D0E76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D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</w:p>
    <w:p w:rsidR="009463D2" w:rsidRPr="000D0E76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  <w:r w:rsidRPr="000D0E7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</w:t>
      </w:r>
      <w:r w:rsidRPr="000D0E76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t>Завдання:</w:t>
      </w:r>
    </w:p>
    <w:p w:rsidR="009463D2" w:rsidRPr="000D0E76" w:rsidRDefault="009463D2" w:rsidP="009463D2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D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підготуватись до процесу впровадження  в практику роботи елементів альтернативної програми формування культури інженерного мислення в дошкільників «STREAM-освіта» , або «Стежинка у Всесвіт»;  </w:t>
      </w:r>
    </w:p>
    <w:p w:rsidR="009463D2" w:rsidRPr="000D0E76" w:rsidRDefault="009463D2" w:rsidP="009463D2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D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систематизувати методичні матеріали щодо використання даної інноваційної технології у ДНЗ;</w:t>
      </w:r>
    </w:p>
    <w:p w:rsidR="009463D2" w:rsidRPr="000D0E76" w:rsidRDefault="009463D2" w:rsidP="009463D2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ru-RU"/>
        </w:rPr>
        <w:t>р</w:t>
      </w:r>
      <w:r w:rsidRPr="000D0E76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ru-RU"/>
        </w:rPr>
        <w:t>озроблення моделей, схем, рекомендацій, порад щодо застосування на практиці досягнень науки; конкретизація практичних рекомендацій, розроблених науковцями, адаптація їх до специфіки роботи ДНЗ .</w:t>
      </w:r>
    </w:p>
    <w:p w:rsidR="009463D2" w:rsidRPr="000D0E76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0D0E76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t xml:space="preserve">І етап.  Підготовчо – організаційний </w:t>
      </w:r>
    </w:p>
    <w:p w:rsidR="009463D2" w:rsidRPr="000D0E76" w:rsidRDefault="009463D2" w:rsidP="009463D2">
      <w:pPr>
        <w:shd w:val="clear" w:color="auto" w:fill="FFFFFF" w:themeFill="background1"/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Pr="000D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.Визначення шляхів, способів, методів, прийомів впровадження елементів інноваційної технології </w:t>
      </w:r>
      <w:r w:rsidRPr="000D0E7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5FBFD"/>
          <w:lang w:eastAsia="ru-RU"/>
        </w:rPr>
        <w:t>«STREAM-освіта», або «Стежинка у Всесвіт»</w:t>
      </w:r>
      <w:r w:rsidRPr="000D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навчально-виховному процесі дошкільного закладу.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D0E76">
        <w:rPr>
          <w:rFonts w:ascii="Times New Roman" w:hAnsi="Times New Roman" w:cs="Times New Roman"/>
          <w:b/>
          <w:i/>
          <w:noProof/>
          <w:sz w:val="28"/>
          <w:szCs w:val="28"/>
        </w:rPr>
        <w:t>ІІ етап.  Діагностико – концептуальний</w:t>
      </w:r>
      <w:r w:rsidRPr="000D0E7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.Розроблення моделі використання інноваційної технології «Стежинка у Всесвіт».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.Розробка рекомендацій, пропозицій щодо впровадження елементів педагогічної технології </w:t>
      </w:r>
      <w:r w:rsidRPr="000D0E7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«STREAM-освіта»</w:t>
      </w: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інтерактивних методів та  проектів в роботі дошкільного закладу.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Створення картотеки з проблеми.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0D0E76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ІІІ етап. Реалізація проблеми 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E76">
        <w:rPr>
          <w:rFonts w:ascii="Times New Roman" w:hAnsi="Times New Roman" w:cs="Times New Roman"/>
          <w:bCs/>
          <w:sz w:val="28"/>
          <w:szCs w:val="28"/>
        </w:rPr>
        <w:t>1.Апробація рекомендацій, розроблених на основі теоретичних положень, корегування їх у процесі практичного застосування, напрацювання власного досвіду з проблеми.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E76">
        <w:rPr>
          <w:rFonts w:ascii="Times New Roman" w:hAnsi="Times New Roman" w:cs="Times New Roman"/>
          <w:bCs/>
          <w:sz w:val="28"/>
          <w:szCs w:val="28"/>
        </w:rPr>
        <w:t xml:space="preserve">2.Розширення </w:t>
      </w:r>
      <w:r>
        <w:rPr>
          <w:rFonts w:ascii="Times New Roman" w:hAnsi="Times New Roman" w:cs="Times New Roman"/>
          <w:bCs/>
          <w:sz w:val="28"/>
          <w:szCs w:val="28"/>
        </w:rPr>
        <w:t>знань</w:t>
      </w:r>
      <w:r w:rsidRPr="000D0E76">
        <w:rPr>
          <w:rFonts w:ascii="Times New Roman" w:hAnsi="Times New Roman" w:cs="Times New Roman"/>
          <w:bCs/>
          <w:sz w:val="28"/>
          <w:szCs w:val="28"/>
        </w:rPr>
        <w:t xml:space="preserve"> про педагогічну технологію.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0D0E76">
        <w:rPr>
          <w:rFonts w:ascii="Times New Roman" w:hAnsi="Times New Roman" w:cs="Times New Roman"/>
          <w:b/>
          <w:i/>
          <w:noProof/>
          <w:sz w:val="28"/>
          <w:szCs w:val="28"/>
        </w:rPr>
        <w:t>ІV етап. Підсумок роботи над проблемою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1.Аналіз роботи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даної теми</w:t>
      </w: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D0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2.Поширення та пропаганда напрацьованого досвіду, демонстрування його загалу педагогів; консультування педагогів під час підготовки й проведення різних форм роботи.</w:t>
      </w:r>
    </w:p>
    <w:p w:rsidR="009463D2" w:rsidRDefault="009463D2" w:rsidP="009463D2">
      <w:pPr>
        <w:pStyle w:val="a4"/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 w:rsidRPr="00D641AD">
        <w:rPr>
          <w:b/>
          <w:bCs/>
          <w:i/>
          <w:sz w:val="28"/>
          <w:szCs w:val="28"/>
        </w:rPr>
        <w:t xml:space="preserve">Очікувані  результати: </w:t>
      </w:r>
      <w:r w:rsidRPr="00D641AD">
        <w:rPr>
          <w:color w:val="000000"/>
          <w:sz w:val="28"/>
          <w:szCs w:val="28"/>
        </w:rPr>
        <w:t xml:space="preserve"> </w:t>
      </w:r>
    </w:p>
    <w:p w:rsidR="009463D2" w:rsidRPr="00D641AD" w:rsidRDefault="009463D2" w:rsidP="009463D2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 w:rsidRPr="00D641AD">
        <w:rPr>
          <w:color w:val="000000"/>
          <w:sz w:val="28"/>
          <w:szCs w:val="28"/>
        </w:rPr>
        <w:t xml:space="preserve">використання знань у </w:t>
      </w:r>
      <w:r>
        <w:rPr>
          <w:color w:val="000000"/>
          <w:sz w:val="28"/>
          <w:szCs w:val="28"/>
        </w:rPr>
        <w:t xml:space="preserve"> навчально-виховному процесі;</w:t>
      </w:r>
    </w:p>
    <w:p w:rsidR="009463D2" w:rsidRPr="00D641AD" w:rsidRDefault="009463D2" w:rsidP="009463D2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 w:rsidRPr="00D641AD">
        <w:rPr>
          <w:color w:val="000000"/>
          <w:sz w:val="28"/>
          <w:szCs w:val="28"/>
        </w:rPr>
        <w:t>розвиток критичного мислення та вміння вирішувати проблеми;</w:t>
      </w:r>
    </w:p>
    <w:p w:rsidR="009463D2" w:rsidRPr="00D641AD" w:rsidRDefault="009463D2" w:rsidP="009463D2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 w:rsidRPr="00D641AD">
        <w:rPr>
          <w:color w:val="000000"/>
          <w:sz w:val="28"/>
          <w:szCs w:val="28"/>
        </w:rPr>
        <w:t>надання впевненості у власних силах;</w:t>
      </w:r>
    </w:p>
    <w:p w:rsidR="009463D2" w:rsidRPr="00D641AD" w:rsidRDefault="009463D2" w:rsidP="009463D2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 w:rsidRPr="00D641AD">
        <w:rPr>
          <w:color w:val="000000"/>
          <w:sz w:val="28"/>
          <w:szCs w:val="28"/>
        </w:rPr>
        <w:t>розвиток інтересу до</w:t>
      </w:r>
      <w:r>
        <w:rPr>
          <w:color w:val="000000"/>
          <w:sz w:val="28"/>
          <w:szCs w:val="28"/>
        </w:rPr>
        <w:t xml:space="preserve"> інноваційних педагогічних технологій</w:t>
      </w:r>
      <w:r w:rsidRPr="00D641AD">
        <w:rPr>
          <w:color w:val="000000"/>
          <w:sz w:val="28"/>
          <w:szCs w:val="28"/>
        </w:rPr>
        <w:t>;</w:t>
      </w:r>
    </w:p>
    <w:p w:rsidR="009463D2" w:rsidRPr="00D641AD" w:rsidRDefault="009463D2" w:rsidP="009463D2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оволодіння  креативними  та інноваційні підходами</w:t>
      </w:r>
      <w:r w:rsidRPr="00D641AD">
        <w:rPr>
          <w:color w:val="000000"/>
          <w:sz w:val="28"/>
          <w:szCs w:val="28"/>
        </w:rPr>
        <w:t xml:space="preserve"> до проектної </w:t>
      </w:r>
      <w:r>
        <w:rPr>
          <w:color w:val="000000"/>
          <w:sz w:val="28"/>
          <w:szCs w:val="28"/>
        </w:rPr>
        <w:t>діяльності.</w:t>
      </w:r>
    </w:p>
    <w:p w:rsidR="009463D2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463D2" w:rsidRPr="000D0E76" w:rsidRDefault="009463D2" w:rsidP="009463D2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Термін реалізації: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2020 – 2025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tbl>
      <w:tblPr>
        <w:tblpPr w:leftFromText="180" w:rightFromText="180" w:vertAnchor="text" w:horzAnchor="margin" w:tblpXSpec="center" w:tblpY="1013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2164"/>
        <w:gridCol w:w="2122"/>
      </w:tblGrid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Зміст роботи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Термін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Форма подання матеріалів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1. Опрацювання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ідей та теми </w:t>
            </w:r>
            <w:r w:rsidRPr="000D0E76">
              <w:rPr>
                <w:rFonts w:ascii="Times New Roman" w:hAnsi="Times New Roman" w:cs="Times New Roman"/>
                <w:bCs/>
                <w:sz w:val="28"/>
                <w:szCs w:val="28"/>
              </w:rPr>
              <w:t>«STREAM-освіта, або Стежинки у Всесвіт : альтернативна програма формування культури інженерного мислення в дошкільників».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Вересень-жовтень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Інформаційні матеріали 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. 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знайомлення з фаховою  літературою, періодикою та інтернет-ресурсами щодо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процесу впровадження елементів інноваційної технології в навчально-виховному процесі ДНЗ.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Вересень-жовтень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Pr="000D0E76"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Слайд-презентація</w:t>
            </w:r>
            <w:r w:rsidRPr="000D0E7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«STREAM освіта в Україні: проблеми рівного доступу».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Листопад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Презентація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8B145E" w:rsidRDefault="009463D2" w:rsidP="00076322">
            <w:p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B145E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  <w:r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 xml:space="preserve"> Організувати відкриті покази навчального процесу за освітніми напрямами:</w:t>
            </w:r>
          </w:p>
          <w:p w:rsidR="009463D2" w:rsidRPr="008B145E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4.1.</w:t>
            </w:r>
            <w:r w:rsidRPr="008B145E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ТЕХНОЛОГІЇ»,  або Таємничі перетворення:</w:t>
            </w:r>
          </w:p>
          <w:p w:rsidR="009463D2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156C1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Дослідницька діяльність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: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156C1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«Секретна лабораторія»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</w:t>
            </w:r>
          </w:p>
          <w:p w:rsidR="009463D2" w:rsidRDefault="009463D2" w:rsidP="00076322">
            <w:pPr>
              <w:pStyle w:val="a3"/>
              <w:spacing w:line="256" w:lineRule="auto"/>
              <w:ind w:left="79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( елементарні досліди в галузі хімії, фізики);</w:t>
            </w:r>
          </w:p>
          <w:p w:rsidR="009463D2" w:rsidRPr="005504EC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«Лайфаки для кмітливих» (досліди з покидьковим матеріалом);</w:t>
            </w:r>
          </w:p>
          <w:p w:rsidR="009463D2" w:rsidRPr="005504EC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« Кмітливі ботани» (досліди в природі);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« Пригоди подорожні» ( досліди на прогулянці).</w:t>
            </w:r>
          </w:p>
          <w:p w:rsidR="009463D2" w:rsidRPr="008B145E" w:rsidRDefault="009463D2" w:rsidP="00076322">
            <w:p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4.2.</w:t>
            </w:r>
            <w:r w:rsidRPr="008B14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«</w:t>
            </w:r>
            <w:r w:rsidRPr="008B145E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ЧИТАННЯ  І  ПИСЬМО»,</w:t>
            </w:r>
            <w:r w:rsidRPr="008B145E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8B145E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br/>
              <w:t>або Мандрівка до Країни Слів: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t>Тренінг « Мандри паучка в фіолетовому лісі» (вправи з геоконтом Воскобовича);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Практикум «Буковки-шерчавчики) ( за методикою Монтесорі);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Творчі ігри 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uk-UA"/>
              </w:rPr>
              <w:t>LEGO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– алфавіт»;</w:t>
            </w:r>
          </w:p>
          <w:p w:rsidR="009463D2" w:rsidRDefault="009463D2" w:rsidP="00076322">
            <w:pPr>
              <w:pStyle w:val="a3"/>
              <w:spacing w:line="256" w:lineRule="auto"/>
              <w:ind w:left="144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«Попелюшкині муки» </w:t>
            </w:r>
          </w:p>
          <w:p w:rsidR="009463D2" w:rsidRPr="00D40452" w:rsidRDefault="009463D2" w:rsidP="00076322">
            <w:pPr>
              <w:pStyle w:val="a3"/>
              <w:spacing w:line="256" w:lineRule="auto"/>
              <w:ind w:left="144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( сортування природного матеріалу).</w:t>
            </w:r>
          </w:p>
          <w:p w:rsidR="009463D2" w:rsidRDefault="009463D2" w:rsidP="00076322">
            <w:p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4.3.</w:t>
            </w:r>
            <w:r w:rsidRPr="00D40452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«ПРИРОДНИЧІ  НАУКИ»,  </w:t>
            </w:r>
            <w:r w:rsidRPr="00D40452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br/>
              <w:t>або Подорож Всесвітом</w:t>
            </w:r>
            <w:r w:rsidRPr="004D36E0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>Серія відео-занять «Астрономія або подорож Всесвітом»;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>Інтелектуальне навчання: «Біоніка і винахід»;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  <w:t>Візуальні екскурсії «</w:t>
            </w: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Світ професій»; «Дивовижні винаходи»;</w:t>
            </w:r>
          </w:p>
          <w:p w:rsidR="009463D2" w:rsidRDefault="009463D2" w:rsidP="00076322">
            <w:pPr>
              <w:pStyle w:val="a3"/>
              <w:spacing w:line="256" w:lineRule="auto"/>
              <w:jc w:val="both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</w:p>
          <w:p w:rsidR="009463D2" w:rsidRPr="00737FDF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Дитячий практикум «Гаджети на службі».</w:t>
            </w:r>
          </w:p>
          <w:p w:rsidR="009463D2" w:rsidRDefault="009463D2" w:rsidP="00076322">
            <w:pPr>
              <w:spacing w:line="256" w:lineRule="auto"/>
              <w:jc w:val="both"/>
              <w:rPr>
                <w:rFonts w:ascii="Times New Roman" w:eastAsia="+mn-ea" w:hAnsi="Times New Roman" w:cs="Times New Roman"/>
                <w:b/>
                <w:noProof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4.4.«ІНЖИНІРИНҐ»</w:t>
            </w:r>
            <w:r w:rsidRPr="00737FDF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,  або Маленькі винахідники</w:t>
            </w: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</w:p>
          <w:p w:rsidR="009463D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 w:rsidRPr="00737FDF"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Місто картонних історій</w:t>
            </w: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 xml:space="preserve"> ( халабудне будівництво);</w:t>
            </w:r>
          </w:p>
          <w:p w:rsidR="009463D2" w:rsidRPr="0020330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Майстерня «Сверлик» (трудова діяльність , робота з бізібордами);</w:t>
            </w:r>
          </w:p>
          <w:p w:rsidR="009463D2" w:rsidRPr="00203302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 w:rsidRPr="00203302">
              <w:rPr>
                <w:rFonts w:ascii="Times New Roman" w:hAnsi="Times New Roman" w:cs="Times New Roman"/>
                <w:noProof/>
                <w:sz w:val="28"/>
                <w:szCs w:val="28"/>
              </w:rPr>
              <w:t>Робобус-мобільна лабораторія роботів (конструювання із підручних матеріалів)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9463D2" w:rsidRPr="00203302" w:rsidRDefault="009463D2" w:rsidP="00076322">
            <w:pPr>
              <w:spacing w:line="256" w:lineRule="auto"/>
              <w:jc w:val="both"/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4.5.«МИСТЕЦТВО»</w:t>
            </w:r>
            <w:r w:rsidRPr="00203302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,  або Таємниці </w:t>
            </w:r>
            <w:r w:rsidRPr="008C1E21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Дивосвіту:</w:t>
            </w:r>
          </w:p>
          <w:p w:rsidR="009463D2" w:rsidRPr="008C1E21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 w:rsidRPr="00203302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Серія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 xml:space="preserve"> </w:t>
            </w:r>
            <w:r w:rsidRPr="00203302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майстер-класів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« Мистецтво на кожнім кроці» (нетрадиційні техніки зображувальної діяльності);</w:t>
            </w:r>
          </w:p>
          <w:p w:rsidR="009463D2" w:rsidRPr="008C1E21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Фото-студія «Мить» (ознайомлення дітей з часовим мистецтвом із використанням ТЗН);</w:t>
            </w:r>
          </w:p>
          <w:p w:rsidR="009463D2" w:rsidRPr="008C1E21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Відеоряд « Світ кіно»;</w:t>
            </w:r>
          </w:p>
          <w:p w:rsidR="009463D2" w:rsidRPr="008C1E21" w:rsidRDefault="009463D2" w:rsidP="009463D2">
            <w:pPr>
              <w:pStyle w:val="a3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t>Музична розвага « Музика природи» (шумові оркестри);</w:t>
            </w:r>
          </w:p>
          <w:p w:rsidR="009463D2" w:rsidRPr="008C1E21" w:rsidRDefault="009463D2" w:rsidP="009463D2">
            <w:pPr>
              <w:numPr>
                <w:ilvl w:val="0"/>
                <w:numId w:val="3"/>
              </w:numPr>
              <w:shd w:val="clear" w:color="auto" w:fill="FFFFFF" w:themeFill="background1"/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iCs/>
                <w:noProof/>
                <w:color w:val="000000"/>
                <w:sz w:val="28"/>
                <w:szCs w:val="28"/>
                <w:lang w:eastAsia="uk-UA"/>
              </w:rPr>
              <w:t>Сторітеллінг «</w:t>
            </w:r>
            <w:r w:rsidRPr="008C1E21">
              <w:rPr>
                <w:rFonts w:ascii="Times New Roman" w:eastAsia="+mn-ea" w:hAnsi="Times New Roman" w:cs="Times New Roman"/>
                <w:iCs/>
                <w:noProof/>
                <w:color w:val="000000"/>
                <w:sz w:val="28"/>
                <w:szCs w:val="28"/>
                <w:lang w:eastAsia="uk-UA"/>
              </w:rPr>
              <w:t>Етюди під музику</w:t>
            </w:r>
            <w:r>
              <w:rPr>
                <w:rFonts w:ascii="Times New Roman" w:eastAsia="+mn-ea" w:hAnsi="Times New Roman" w:cs="Times New Roman"/>
                <w:iCs/>
                <w:noProof/>
                <w:color w:val="000000"/>
                <w:sz w:val="28"/>
                <w:szCs w:val="28"/>
                <w:lang w:eastAsia="uk-UA"/>
              </w:rPr>
              <w:t xml:space="preserve">» </w:t>
            </w:r>
            <w:r w:rsidRPr="008C1E21">
              <w:rPr>
                <w:rFonts w:ascii="Times New Roman" w:eastAsia="+mn-ea" w:hAnsi="Times New Roman" w:cs="Times New Roman"/>
                <w:iCs/>
                <w:noProof/>
                <w:color w:val="000000"/>
                <w:sz w:val="28"/>
                <w:szCs w:val="28"/>
                <w:lang w:eastAsia="uk-UA"/>
              </w:rPr>
              <w:t>.</w:t>
            </w:r>
          </w:p>
          <w:p w:rsidR="009463D2" w:rsidRDefault="009463D2" w:rsidP="00076322">
            <w:pPr>
              <w:shd w:val="clear" w:color="auto" w:fill="FFFFFF" w:themeFill="background1"/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</w:pPr>
          </w:p>
          <w:p w:rsidR="009463D2" w:rsidRDefault="009463D2" w:rsidP="00076322">
            <w:pPr>
              <w:shd w:val="clear" w:color="auto" w:fill="FFFFFF" w:themeFill="background1"/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t>4.6.</w:t>
            </w: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«МАТЕМАТИКА.ЛОГІКА»</w:t>
            </w:r>
            <w:r w:rsidRPr="008C1E21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,  </w:t>
            </w:r>
            <w:r w:rsidRPr="008C1E21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br/>
              <w:t>або Пізнаємо красу чисел і геометричних фігур</w:t>
            </w:r>
            <w:r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</w:p>
          <w:p w:rsidR="009463D2" w:rsidRDefault="009463D2" w:rsidP="00076322">
            <w:pPr>
              <w:shd w:val="clear" w:color="auto" w:fill="FFFFFF" w:themeFill="background1"/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9463D2" w:rsidRDefault="009463D2" w:rsidP="009463D2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 w:rsidRPr="008C1E21"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Фотовиставка</w:t>
            </w: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«Фрактали .Мистецтво математики»;</w:t>
            </w:r>
          </w:p>
          <w:p w:rsidR="009463D2" w:rsidRDefault="009463D2" w:rsidP="009463D2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Серія інтегрованих занять « Вулична математика);</w:t>
            </w:r>
          </w:p>
          <w:p w:rsidR="009463D2" w:rsidRDefault="009463D2" w:rsidP="009463D2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Музична розвага « Ноток сім» ;</w:t>
            </w:r>
          </w:p>
          <w:p w:rsidR="009463D2" w:rsidRDefault="009463D2" w:rsidP="00076322">
            <w:pPr>
              <w:pStyle w:val="a3"/>
              <w:shd w:val="clear" w:color="auto" w:fill="FFFFFF" w:themeFill="background1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</w:p>
          <w:p w:rsidR="009463D2" w:rsidRPr="008C1E21" w:rsidRDefault="009463D2" w:rsidP="009463D2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+mn-ea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t>Спортивна розвага « Математичний квест».</w:t>
            </w:r>
          </w:p>
          <w:p w:rsidR="009463D2" w:rsidRPr="005504EC" w:rsidRDefault="009463D2" w:rsidP="00076322">
            <w:pPr>
              <w:shd w:val="clear" w:color="auto" w:fill="FFFFFF" w:themeFill="background1"/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+mn-ea" w:hAnsi="Times New Roman" w:cs="Times New Roman"/>
                <w:b/>
                <w:noProof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C1E21">
              <w:rPr>
                <w:rFonts w:ascii="Times New Roman" w:eastAsia="+mn-ea" w:hAnsi="Times New Roman" w:cs="Times New Roman"/>
                <w:b/>
                <w:noProof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242BA">
              <w:rPr>
                <w:rFonts w:ascii="Times New Roman" w:hAnsi="Times New Roman" w:cs="Times New Roman"/>
                <w:noProof/>
                <w:sz w:val="28"/>
                <w:szCs w:val="28"/>
              </w:rPr>
              <w:t>Листопад 2020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Грудень 2020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Лютий 2020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Квітень 2020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Вересень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Листопад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Грудень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Січень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Лютий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Березень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Травень 2021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Жовтень 2022</w:t>
            </w:r>
          </w:p>
          <w:p w:rsidR="009463D2" w:rsidRDefault="009463D2" w:rsidP="00076322">
            <w:pPr>
              <w:spacing w:line="25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Лютий 2022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Квітень 2022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Листопад 2023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Січень 2023</w:t>
            </w:r>
          </w:p>
          <w:p w:rsidR="009463D2" w:rsidRDefault="009463D2" w:rsidP="00076322">
            <w:pPr>
              <w:spacing w:line="25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Січень 2023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Березень 2023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Травень 2023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Листопад 2024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Вересень 2024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Березень 2024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Травень 2024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Інформаційний матеріал</w:t>
            </w:r>
          </w:p>
        </w:tc>
      </w:tr>
      <w:tr w:rsidR="009463D2" w:rsidRPr="000D0E76" w:rsidTr="00076322">
        <w:trPr>
          <w:cantSplit/>
          <w:trHeight w:val="7249"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5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Теоретичний лекторат з відеорядом для педагогів:</w:t>
            </w:r>
          </w:p>
          <w:p w:rsidR="009463D2" w:rsidRDefault="009463D2" w:rsidP="009463D2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Pr="00BE43B0">
              <w:rPr>
                <w:rFonts w:ascii="Times New Roman" w:hAnsi="Times New Roman" w:cs="Times New Roman"/>
                <w:noProof/>
                <w:sz w:val="28"/>
                <w:szCs w:val="28"/>
              </w:rPr>
              <w:t>Про інноваційні форми та методи (освітні ситуації, едьютеймент, сторітелінг) організації освітньої діяльності дошкільників за альтернативною програмою «STREAM-освіта, або Стежинки у Всесвіт» (теоретичний аспект).</w:t>
            </w:r>
          </w:p>
          <w:p w:rsidR="009463D2" w:rsidRDefault="009463D2" w:rsidP="009463D2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Pr="00BE43B0">
              <w:rPr>
                <w:rFonts w:ascii="Times New Roman" w:hAnsi="Times New Roman" w:cs="Times New Roman"/>
                <w:noProof/>
                <w:sz w:val="28"/>
                <w:szCs w:val="28"/>
              </w:rPr>
              <w:t>Про мультисенсорний підхід до організації освітнього процесу як одну із технологій  STREAM-освіти  дошкільників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BE43B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9463D2" w:rsidRPr="00BE43B0" w:rsidRDefault="009463D2" w:rsidP="009463D2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Pr="00BE43B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 наступність між освітніми рівнями дошкільної і початкової ланок освіти як актуальної проблеми запровадження  STREAM (STEM)-освіти в контексті реалізації дидактичних принципів Нової української школи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Жовтень 2025</w:t>
            </w: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Грудень 2025</w:t>
            </w: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63D2" w:rsidRPr="000D0E76" w:rsidRDefault="009463D2" w:rsidP="000763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Березень 2025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Інформаційні матеріали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Методичні поради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. Наочна пропаганда роботи методом експонування матеріалів.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2020-2025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Друковані матеріали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Презентація</w:t>
            </w:r>
          </w:p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Колективні перегляди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Відео-тека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7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. Узагальнення досвіду роботи за проблемою та розробка методичних рекомендацій.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>Обговорення, дискусія</w:t>
            </w:r>
          </w:p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Портфоліо</w:t>
            </w:r>
          </w:p>
        </w:tc>
      </w:tr>
      <w:tr w:rsidR="009463D2" w:rsidRPr="000D0E76" w:rsidTr="00076322">
        <w:trPr>
          <w:cantSplit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. Оформлення звіту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D2" w:rsidRPr="000D0E76" w:rsidRDefault="009463D2" w:rsidP="00076322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0E7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Звіт </w:t>
            </w:r>
          </w:p>
        </w:tc>
      </w:tr>
    </w:tbl>
    <w:p w:rsidR="009463D2" w:rsidRPr="000D0E76" w:rsidRDefault="009463D2" w:rsidP="009463D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noProof/>
          <w:sz w:val="28"/>
          <w:szCs w:val="28"/>
        </w:rPr>
      </w:pPr>
      <w:r w:rsidRPr="000D0E76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5A5827" w:rsidRDefault="005A5827">
      <w:bookmarkStart w:id="0" w:name="_GoBack"/>
      <w:bookmarkEnd w:id="0"/>
    </w:p>
    <w:sectPr w:rsidR="005A5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BC3"/>
    <w:multiLevelType w:val="hybridMultilevel"/>
    <w:tmpl w:val="0E58B416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E72452C"/>
    <w:multiLevelType w:val="hybridMultilevel"/>
    <w:tmpl w:val="FF4CBF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2F5E"/>
    <w:multiLevelType w:val="hybridMultilevel"/>
    <w:tmpl w:val="EFD697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20BD2"/>
    <w:multiLevelType w:val="hybridMultilevel"/>
    <w:tmpl w:val="9EC803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562CD"/>
    <w:multiLevelType w:val="hybridMultilevel"/>
    <w:tmpl w:val="22C2EC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D2"/>
    <w:rsid w:val="005A5827"/>
    <w:rsid w:val="0094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6706C-9F69-4CA3-87A4-1055EEBF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4211</Words>
  <Characters>2401</Characters>
  <Application>Microsoft Office Word</Application>
  <DocSecurity>0</DocSecurity>
  <Lines>20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2021-11-29T11:53:00Z</dcterms:created>
  <dcterms:modified xsi:type="dcterms:W3CDTF">2021-11-29T11:55:00Z</dcterms:modified>
</cp:coreProperties>
</file>