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84" w:rsidRDefault="00966984" w:rsidP="00966984">
      <w:pPr>
        <w:shd w:val="clear" w:color="auto" w:fill="FFFFFF"/>
        <w:spacing w:after="225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Проект « Великі права для малечі»</w:t>
      </w:r>
    </w:p>
    <w:p w:rsidR="00966984" w:rsidRDefault="00966984" w:rsidP="0096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66984" w:rsidRDefault="00966984" w:rsidP="0096698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Актуальність теми</w:t>
      </w:r>
      <w:r>
        <w:rPr>
          <w:b/>
          <w:bCs/>
          <w:noProof/>
          <w:color w:val="000000"/>
          <w:sz w:val="32"/>
          <w:szCs w:val="32"/>
          <w:bdr w:val="none" w:sz="0" w:space="0" w:color="auto" w:frame="1"/>
        </w:rPr>
        <w:t>:</w:t>
      </w:r>
      <w:r>
        <w:rPr>
          <w:noProof/>
          <w:color w:val="000000"/>
          <w:sz w:val="32"/>
          <w:szCs w:val="32"/>
        </w:rPr>
        <w:t> </w:t>
      </w:r>
      <w:r>
        <w:rPr>
          <w:sz w:val="28"/>
          <w:szCs w:val="28"/>
        </w:rPr>
        <w:t xml:space="preserve">Актуальність громадянського виховання в сучасному українському суспільстві великою мірою зумовлюються потребою державотворчих процесів на засадах гуманізму, демократії, соціальної справедливості. </w:t>
      </w:r>
      <w:r>
        <w:rPr>
          <w:sz w:val="28"/>
          <w:szCs w:val="28"/>
          <w:shd w:val="clear" w:color="auto" w:fill="FFFFFF"/>
        </w:rPr>
        <w:t xml:space="preserve">Основне завдання України як цивілізованої держави полягає в захисті соціальних інтересів, прав і свобод своїх громадян, що є основою правової свідомості особистості. Права людини є пріоритетними стосовно суспільних та державних інтересів. Наша держава дотримується положень про права дитини, викладених в Декларації про права дитини та Конвенції про права дитини. </w:t>
      </w:r>
      <w:r>
        <w:rPr>
          <w:sz w:val="28"/>
          <w:szCs w:val="28"/>
        </w:rPr>
        <w:t>Активну в правовому аспекті людину потрібно формувати змалку. Тому перед педагогами стоїть завдання розширити правові знання дитини, сформувати у неї відповідальність перед суспільством і державою, виховати її в дусі безумовного дотримання норм і права моралі.</w:t>
      </w:r>
    </w:p>
    <w:p w:rsidR="00966984" w:rsidRDefault="00966984" w:rsidP="00966984">
      <w:pPr>
        <w:spacing w:after="0" w:line="360" w:lineRule="auto"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 проекту: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підвищення кваліфікаційного рівня, оновлення знань та формування практичних умінь щодо здійснення правового виховання дошкільників, сприяння їх творчій самореалізації; вдосконалення освітньо-виховної роботи з дошкільниками з правового виховання, формування у них правового світогляду; активізація роботи з батьками щодо вирішення даної проблеми. </w:t>
      </w:r>
    </w:p>
    <w:p w:rsidR="00966984" w:rsidRDefault="00966984" w:rsidP="009669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Вид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t>проекту: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  теоретико - практичний.</w:t>
      </w:r>
    </w:p>
    <w:p w:rsidR="00966984" w:rsidRDefault="00966984" w:rsidP="00966984">
      <w:pPr>
        <w:tabs>
          <w:tab w:val="left" w:pos="31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t>Очікувані результати: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  </w:t>
      </w:r>
      <w:r>
        <w:rPr>
          <w:rFonts w:ascii="Times New Roman" w:hAnsi="Times New Roman" w:cs="Times New Roman"/>
          <w:noProof/>
          <w:sz w:val="28"/>
          <w:szCs w:val="28"/>
        </w:rPr>
        <w:t>формування  індивідуальної, ефективної  системи професійної діяльності; збагачення фахових, методичних, педагогічних, правових, психологічних знань щодо сутності, значення і технологій правоосвітньої роботи та захисту прав дітей на своїй посаді;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вироблення єдиної професійної позиції, спільних цінностей щодо розуміння дій захисту прав дітей;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залучення колективу до інноваційної діяльності та цілеспрямованого створення нового досвіду свого закладу щодо захисту прав дітей</w:t>
      </w:r>
    </w:p>
    <w:p w:rsidR="00966984" w:rsidRDefault="00966984" w:rsidP="00966984">
      <w:pPr>
        <w:tabs>
          <w:tab w:val="left" w:pos="31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984" w:rsidRDefault="00966984" w:rsidP="0096698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66984" w:rsidRDefault="00966984" w:rsidP="009669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lastRenderedPageBreak/>
        <w:t>Алгоритм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діяльності:</w:t>
      </w:r>
    </w:p>
    <w:p w:rsidR="00966984" w:rsidRDefault="00966984" w:rsidP="00966984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Скласти та описати проект.</w:t>
      </w:r>
    </w:p>
    <w:p w:rsidR="00966984" w:rsidRDefault="00966984" w:rsidP="00966984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Визначити індивідуальний план дій для реалізації проекту.</w:t>
      </w:r>
    </w:p>
    <w:p w:rsidR="00966984" w:rsidRDefault="00966984" w:rsidP="00966984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Розробити пам'ятку для вихователів по реалізації поставлених завдань.</w:t>
      </w:r>
    </w:p>
    <w:p w:rsidR="00966984" w:rsidRDefault="00966984" w:rsidP="00966984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 консультації з окреслених питань.</w:t>
      </w:r>
    </w:p>
    <w:p w:rsidR="00966984" w:rsidRDefault="00966984" w:rsidP="00966984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Переглянути та запропонувати для використання наявний методичний та дидактичний матеріали.</w:t>
      </w:r>
    </w:p>
    <w:p w:rsidR="00966984" w:rsidRDefault="00966984" w:rsidP="00966984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Узагальнити, систематизувати та оформити спільно зібрані матеріали.</w:t>
      </w:r>
    </w:p>
    <w:p w:rsidR="00966984" w:rsidRDefault="00966984" w:rsidP="00966984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Презентувати спільний проект для впровадження у навчально-виховну роботу з дітьми.</w:t>
      </w:r>
    </w:p>
    <w:p w:rsidR="00966984" w:rsidRDefault="00966984" w:rsidP="009669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Термін роботи над проектом: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 01.09.2020 по 31.04.2021</w:t>
      </w:r>
    </w:p>
    <w:p w:rsidR="00966984" w:rsidRDefault="00966984" w:rsidP="0096698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66984" w:rsidRDefault="00966984" w:rsidP="0096698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6984" w:rsidRDefault="00966984" w:rsidP="00966984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dxa"/>
        <w:tblInd w:w="-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794"/>
        <w:gridCol w:w="1843"/>
        <w:gridCol w:w="1985"/>
      </w:tblGrid>
      <w:tr w:rsidR="00966984" w:rsidTr="009669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Зміст  роботи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 виконання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966984" w:rsidTr="00966984">
        <w:trPr>
          <w:trHeight w:val="32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984" w:rsidRDefault="00966984">
            <w:pPr>
              <w:tabs>
                <w:tab w:val="center" w:pos="4857"/>
                <w:tab w:val="left" w:pos="6060"/>
              </w:tabs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uk-UA"/>
              </w:rPr>
              <w:t>Семінар-практикум</w:t>
            </w:r>
          </w:p>
          <w:p w:rsidR="00966984" w:rsidRDefault="00966984">
            <w:pPr>
              <w:tabs>
                <w:tab w:val="center" w:pos="4857"/>
                <w:tab w:val="left" w:pos="60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«Створення системи роботи щодо захисту прав та гідності дитини»</w:t>
            </w:r>
          </w:p>
          <w:p w:rsidR="00966984" w:rsidRDefault="009669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uk-UA"/>
              </w:rPr>
              <w:t xml:space="preserve"> Презентація досвіду роботи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: «Аспекти діяльності з правової освіти в ДНЗ» .</w:t>
            </w:r>
          </w:p>
          <w:p w:rsidR="00966984" w:rsidRDefault="009669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Колективний перегляд інтегрованого заняття з пріоритетом завдань основ правової культури «Подорож в країну правдилію»</w:t>
            </w:r>
          </w:p>
          <w:p w:rsidR="00966984" w:rsidRDefault="00966984">
            <w:pPr>
              <w:jc w:val="both"/>
              <w:rPr>
                <w:sz w:val="28"/>
                <w:szCs w:val="28"/>
              </w:rPr>
            </w:pPr>
          </w:p>
          <w:p w:rsidR="00966984" w:rsidRDefault="00966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Робота в малих групах:</w:t>
            </w:r>
          </w:p>
          <w:p w:rsidR="00966984" w:rsidRDefault="009669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«Форми, методи і засоби морально-правової роботи  з дітьми» ( оформлення методичних рекомендацій) </w:t>
            </w:r>
          </w:p>
          <w:p w:rsidR="00966984" w:rsidRDefault="00966984">
            <w:pPr>
              <w:jc w:val="both"/>
              <w:rPr>
                <w:sz w:val="28"/>
                <w:szCs w:val="28"/>
              </w:rPr>
            </w:pPr>
          </w:p>
          <w:p w:rsidR="00966984" w:rsidRDefault="009669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Методичний турнір: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«Робота з батьками щодо правового виховання дітей».</w:t>
            </w:r>
          </w:p>
          <w:p w:rsidR="00966984" w:rsidRDefault="00966984">
            <w:pPr>
              <w:widowControl w:val="0"/>
              <w:suppressAutoHyphens/>
              <w:snapToGrid w:val="0"/>
              <w:spacing w:line="0" w:lineRule="atLeast"/>
              <w:rPr>
                <w:color w:val="000000"/>
              </w:rPr>
            </w:pPr>
          </w:p>
          <w:p w:rsidR="00966984" w:rsidRDefault="00966984">
            <w:pPr>
              <w:widowControl w:val="0"/>
              <w:suppressAutoHyphens/>
              <w:snapToGrid w:val="0"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Педагогічний аукціон: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«Розвиваючі ігри, що сприяють засвоєнню знань про права дитини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966984" w:rsidRDefault="00966984">
            <w:pPr>
              <w:widowControl w:val="0"/>
              <w:suppressAutoHyphens/>
              <w:snapToGrid w:val="0"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widowControl w:val="0"/>
              <w:shd w:val="clear" w:color="auto" w:fill="FFFFFF"/>
              <w:tabs>
                <w:tab w:val="left" w:pos="540"/>
                <w:tab w:val="num" w:pos="72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Фахові поради: «</w:t>
            </w:r>
            <w:r>
              <w:rPr>
                <w:rFonts w:ascii="Times New Roman" w:hAnsi="Times New Roman"/>
                <w:sz w:val="28"/>
                <w:szCs w:val="28"/>
              </w:rPr>
              <w:t>Створення  умов для набуття дошкільниками досвіду усвідомлених суспільних дій, правомірної поведінки».</w:t>
            </w:r>
          </w:p>
          <w:p w:rsidR="00966984" w:rsidRDefault="00966984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Експрес-інформація:</w:t>
            </w:r>
          </w:p>
          <w:p w:rsidR="00966984" w:rsidRDefault="00966984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«Результати діагностики визначення рівня обізнаності старших дошкільнят з теми «»Мої права і обов’язки»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984" w:rsidRDefault="009669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Жовтень </w:t>
            </w: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Листопад</w:t>
            </w: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Грудень </w:t>
            </w: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Січень</w:t>
            </w: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Березень</w:t>
            </w: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Травень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984" w:rsidRDefault="00966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966984" w:rsidRDefault="00966984" w:rsidP="00966984">
      <w:pPr>
        <w:rPr>
          <w:rFonts w:ascii="Times New Roman" w:hAnsi="Times New Roman" w:cs="Times New Roman"/>
          <w:sz w:val="28"/>
          <w:szCs w:val="28"/>
        </w:rPr>
      </w:pPr>
    </w:p>
    <w:p w:rsidR="00966984" w:rsidRDefault="00966984" w:rsidP="00966984">
      <w:pPr>
        <w:rPr>
          <w:rFonts w:ascii="Times New Roman" w:hAnsi="Times New Roman" w:cs="Times New Roman"/>
          <w:sz w:val="28"/>
          <w:szCs w:val="28"/>
        </w:rPr>
      </w:pPr>
    </w:p>
    <w:p w:rsidR="003439BA" w:rsidRDefault="003439BA">
      <w:bookmarkStart w:id="0" w:name="_GoBack"/>
      <w:bookmarkEnd w:id="0"/>
    </w:p>
    <w:sectPr w:rsidR="003439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9A6"/>
    <w:multiLevelType w:val="multilevel"/>
    <w:tmpl w:val="52CC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84"/>
    <w:rsid w:val="003439BA"/>
    <w:rsid w:val="0096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8B5D5-0120-4AD6-8DF0-F6DCD1C4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9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2083</Words>
  <Characters>1188</Characters>
  <Application>Microsoft Office Word</Application>
  <DocSecurity>0</DocSecurity>
  <Lines>9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2021-11-29T12:04:00Z</dcterms:created>
  <dcterms:modified xsi:type="dcterms:W3CDTF">2021-11-29T12:04:00Z</dcterms:modified>
</cp:coreProperties>
</file>